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 II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BREVE CURRÍCULO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MESTRAS E MESTRES DA TERRA DOS CORAÇÕES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4246"/>
        <w:tblGridChange w:id="0">
          <w:tblGrid>
            <w:gridCol w:w="4248"/>
            <w:gridCol w:w="424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ARTÍSTICO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 DE 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E-MAIL DE 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DESCREVA EM POUCAS PALAVRAS A SUA EXPERIÊNCIA NA ÁREA ARTÍSTICO 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table" w:styleId="Tabelacomgrade">
    <w:name w:val="Table Grid"/>
    <w:basedOn w:val="Tabelanormal"/>
    <w:uiPriority w:val="39"/>
    <w:rsid w:val="00816A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OCbblNv4hAHDKnRCfPwTmnm0w==">AMUW2mUrtIlIWrv4iX9qgGw6g0JLyNNVyJW4lxc3FxejCG4Axar/HAzS7QhPSfvfB+fz1jucqf3rtwHZVmgiGy/h6yrTp8ai78HqfYPla97gQQaXUUbeLs4=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2022-09-26T13:22:00Z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